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rPr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ff0000"/>
          <w:sz w:val="28"/>
          <w:szCs w:val="28"/>
        </w:rPr>
        <w:t xml:space="preserve">Опрос: оцените работу центра «Мой бизнес» Самарской области</w:t>
      </w:r>
      <w:r>
        <w:rPr>
          <w:b/>
          <w:bCs/>
          <w:color w:val="ff0000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по организации мероприятий для предпринимателей</w:t>
      </w:r>
      <w:r>
        <w:rPr>
          <w:b/>
          <w:bCs/>
          <w:color w:val="ff0000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Заполните анкету, если посещали события и получали услуги в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2022 году или планируете это сделать в 2023-м </w:t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Министерством экономического развития и инвестиций были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проведены в 2022 году сотни мероприятий различных онлайн- 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офлайн-форматов для предпримателей и самозанятых: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обучающие курсы, программы и специализированные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акселераторы, деловые завтраки и мастер-классы, форумы 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конференции, переговоры с потенциальными партнёрами 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бизнес-игры, консультации и встречи с экспертами, выставки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продукции местных производителей и тематические ярмарки.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2023 год также обещает быть насыщенным интересными, а </w:t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главное - полезными событиями для представителей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регионального бизнес-сообщества. Если вы уже становились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участниками мероприятий центра «Мой бизнес» Самарской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области или только планируете присоединиться к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предпринимательскому комьюнити, приглашаем вас пройти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небольшой опрос.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Ваше мнение позволит определить, какие форматы и темы были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наиболее востребованы в 2022 году, и составить действительно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полезную программу встреч и мероприятий на 2023 год.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Пройти опрос: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https://docs.google.com/forms/d/e/1FAIpQLSeNES0kMDNLisGIk4Uf5</w:t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</w:rPr>
        <w:t xml:space="preserve">bhhSDIj_FfbkDHXjs-2qrRPRf_wAw/viewform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2023-01-26T10:24:31Z</dcterms:modified>
</cp:coreProperties>
</file>